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E9ABD" w14:textId="77777777" w:rsidR="007C1614" w:rsidRPr="009C0366" w:rsidRDefault="00276C44" w:rsidP="00D111B8">
      <w:pPr>
        <w:tabs>
          <w:tab w:val="left" w:pos="6644"/>
        </w:tabs>
        <w:rPr>
          <w:b/>
          <w:color w:val="00B050"/>
          <w:sz w:val="32"/>
          <w:szCs w:val="32"/>
          <w:u w:val="single"/>
        </w:rPr>
      </w:pPr>
      <w:bookmarkStart w:id="0" w:name="_GoBack"/>
      <w:bookmarkEnd w:id="0"/>
      <w:r>
        <w:rPr>
          <w:b/>
          <w:noProof/>
          <w:color w:val="00B050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 wp14:anchorId="69DCF6B9" wp14:editId="5CF21469">
            <wp:simplePos x="0" y="0"/>
            <wp:positionH relativeFrom="column">
              <wp:posOffset>4194810</wp:posOffset>
            </wp:positionH>
            <wp:positionV relativeFrom="paragraph">
              <wp:posOffset>-367030</wp:posOffset>
            </wp:positionV>
            <wp:extent cx="1571625" cy="1353185"/>
            <wp:effectExtent l="19050" t="0" r="9525" b="0"/>
            <wp:wrapNone/>
            <wp:docPr id="1" name="Obraz 0" descr="pobrany plik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f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366" w:rsidRPr="009C0366">
        <w:rPr>
          <w:b/>
          <w:color w:val="00B050"/>
          <w:sz w:val="32"/>
          <w:szCs w:val="32"/>
          <w:u w:val="single"/>
        </w:rPr>
        <w:t>Temat tygodnia: „Chciałbym być kosmonautą”</w:t>
      </w:r>
    </w:p>
    <w:p w14:paraId="51D30506" w14:textId="77777777" w:rsidR="009C0366" w:rsidRDefault="009C0366">
      <w:pPr>
        <w:rPr>
          <w:b/>
          <w:color w:val="548DD4" w:themeColor="text2" w:themeTint="99"/>
          <w:sz w:val="32"/>
          <w:szCs w:val="32"/>
          <w:u w:val="single"/>
        </w:rPr>
      </w:pPr>
      <w:r w:rsidRPr="009C0366">
        <w:rPr>
          <w:b/>
          <w:color w:val="548DD4" w:themeColor="text2" w:themeTint="99"/>
          <w:sz w:val="32"/>
          <w:szCs w:val="32"/>
          <w:u w:val="single"/>
        </w:rPr>
        <w:t>Temat dnia: „Dzień i noc”</w:t>
      </w:r>
    </w:p>
    <w:p w14:paraId="27749225" w14:textId="77777777" w:rsidR="009C0366" w:rsidRPr="00276C44" w:rsidRDefault="009C0366" w:rsidP="009C0366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6C44">
        <w:rPr>
          <w:b/>
          <w:sz w:val="28"/>
          <w:szCs w:val="28"/>
          <w:u w:val="single"/>
        </w:rPr>
        <w:t>Zabawa słowna: „ Sufit-</w:t>
      </w:r>
      <w:r w:rsidR="00276C44">
        <w:rPr>
          <w:b/>
          <w:sz w:val="28"/>
          <w:szCs w:val="28"/>
          <w:u w:val="single"/>
        </w:rPr>
        <w:t xml:space="preserve"> </w:t>
      </w:r>
      <w:r w:rsidRPr="00276C44">
        <w:rPr>
          <w:b/>
          <w:sz w:val="28"/>
          <w:szCs w:val="28"/>
          <w:u w:val="single"/>
        </w:rPr>
        <w:t>nos-podłoga”.</w:t>
      </w:r>
    </w:p>
    <w:p w14:paraId="3E175C8C" w14:textId="77777777" w:rsidR="009C0366" w:rsidRDefault="009C0366" w:rsidP="009C0366">
      <w:pPr>
        <w:ind w:left="360"/>
        <w:rPr>
          <w:b/>
          <w:sz w:val="28"/>
          <w:szCs w:val="28"/>
        </w:rPr>
      </w:pPr>
      <w:r w:rsidRPr="009C0366">
        <w:rPr>
          <w:b/>
          <w:sz w:val="28"/>
          <w:szCs w:val="28"/>
        </w:rPr>
        <w:t xml:space="preserve">Rodzic </w:t>
      </w:r>
      <w:r>
        <w:rPr>
          <w:b/>
          <w:sz w:val="28"/>
          <w:szCs w:val="28"/>
        </w:rPr>
        <w:t>zaleca dziecku uważnie słuchać , co mówi i wykonywać jego polecenia. Następnie kilka razy pokazuje i wymienia nazwy , np. nos, podłoga, sufit. Po kilku razach udaje, że się myli – mówi np. nos, a pokazuje sufit. Zadaniem dziecka jest wychwycenie błędu. Zabawę prowadzi się przez około 2 minuty.</w:t>
      </w:r>
    </w:p>
    <w:p w14:paraId="21464F29" w14:textId="77777777" w:rsidR="009C0366" w:rsidRDefault="009C0366" w:rsidP="009C0366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76C44">
        <w:rPr>
          <w:b/>
          <w:sz w:val="28"/>
          <w:szCs w:val="28"/>
          <w:u w:val="single"/>
        </w:rPr>
        <w:t xml:space="preserve">Ćwiczenia słuchowe „ Zaklaszcz tak, jak ja”. </w:t>
      </w:r>
      <w:r>
        <w:rPr>
          <w:b/>
          <w:sz w:val="28"/>
          <w:szCs w:val="28"/>
        </w:rPr>
        <w:t xml:space="preserve">Dziecko słucha prostych układów rytmicznych wyklaskiwanych przez rodzica, powtarza je. </w:t>
      </w:r>
    </w:p>
    <w:p w14:paraId="2157ABBE" w14:textId="77777777" w:rsidR="009C0366" w:rsidRDefault="009C0366" w:rsidP="009C0366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6C44">
        <w:rPr>
          <w:b/>
          <w:sz w:val="28"/>
          <w:szCs w:val="28"/>
          <w:u w:val="single"/>
        </w:rPr>
        <w:t>Dowolny taniec przy piosence „ Ufoludki”</w:t>
      </w:r>
    </w:p>
    <w:p w14:paraId="3B645551" w14:textId="77777777" w:rsidR="00276C44" w:rsidRDefault="00276C44" w:rsidP="00276C44">
      <w:pPr>
        <w:pStyle w:val="Akapitzlist"/>
        <w:widowControl w:val="0"/>
        <w:autoSpaceDE w:val="0"/>
        <w:autoSpaceDN w:val="0"/>
        <w:adjustRightInd w:val="0"/>
      </w:pPr>
    </w:p>
    <w:p w14:paraId="1329CE3C" w14:textId="77777777" w:rsidR="00276C44" w:rsidRPr="00276C44" w:rsidRDefault="00382201" w:rsidP="00276C44">
      <w:pPr>
        <w:pStyle w:val="Akapitzlist"/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17365D" w:themeColor="text2" w:themeShade="BF"/>
          <w:sz w:val="28"/>
          <w:szCs w:val="28"/>
        </w:rPr>
      </w:pPr>
      <w:hyperlink r:id="rId6" w:history="1">
        <w:r w:rsidR="00276C44" w:rsidRPr="00276C44">
          <w:rPr>
            <w:rStyle w:val="Hipercze"/>
            <w:rFonts w:ascii="Calibri" w:hAnsi="Calibri" w:cs="Calibri"/>
            <w:b/>
            <w:bCs/>
            <w:i/>
            <w:iCs/>
            <w:sz w:val="28"/>
            <w:szCs w:val="28"/>
          </w:rPr>
          <w:t>https://www.youtube.com/watch?v=Jtm4_sbUaDI</w:t>
        </w:r>
      </w:hyperlink>
    </w:p>
    <w:p w14:paraId="45D9840D" w14:textId="77777777" w:rsidR="00276C44" w:rsidRPr="00276C44" w:rsidRDefault="00276C44" w:rsidP="00276C44">
      <w:pPr>
        <w:pStyle w:val="Akapitzlist"/>
        <w:rPr>
          <w:b/>
          <w:sz w:val="28"/>
          <w:szCs w:val="28"/>
          <w:u w:val="single"/>
        </w:rPr>
      </w:pPr>
    </w:p>
    <w:p w14:paraId="44ABBFAA" w14:textId="77777777" w:rsidR="009C0366" w:rsidRPr="00276C44" w:rsidRDefault="009C0366" w:rsidP="009C0366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76C44">
        <w:rPr>
          <w:b/>
          <w:sz w:val="28"/>
          <w:szCs w:val="28"/>
          <w:u w:val="single"/>
        </w:rPr>
        <w:t>Zabawa dydaktyczna „ Co robimy w dzień? Co robimy w nocy?</w:t>
      </w:r>
    </w:p>
    <w:p w14:paraId="0BE4A78A" w14:textId="77777777" w:rsidR="00DA1221" w:rsidRDefault="00DA1221" w:rsidP="00DA122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Zabawa pantomimiczna „ Co można robić w dzień?”</w:t>
      </w:r>
    </w:p>
    <w:p w14:paraId="5DFC173F" w14:textId="77777777" w:rsidR="00DA1221" w:rsidRDefault="00DA1221" w:rsidP="00DA1221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Rodzic pokazuje różne czynności, a dziecko odgaduje, co dzisiaj robił. Następnie dziecko pokazuje wykonywane przez siebie czynności, natomiast rodzic odgaduje.</w:t>
      </w:r>
    </w:p>
    <w:p w14:paraId="2B14BBFB" w14:textId="77777777" w:rsidR="00DA1221" w:rsidRDefault="00DA1221" w:rsidP="00DA122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Zabawa orientacyjno- porządkowa „Dzień i noc. Dziecko spaceruje po pokoju. Na hasło DZIEŃ naśladuje zabawy piłką (np. odbijanie, rzucanie), na hasło NOC układa się na dywanie, udaje, że zasypia.</w:t>
      </w:r>
    </w:p>
    <w:p w14:paraId="557C5BD5" w14:textId="77777777" w:rsidR="00DA1221" w:rsidRDefault="00DA1221" w:rsidP="00DA122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Dzieci oglądają obrazki </w:t>
      </w:r>
      <w:r w:rsidRPr="00DA1221">
        <w:rPr>
          <w:b/>
          <w:color w:val="FF0000"/>
          <w:sz w:val="28"/>
          <w:szCs w:val="28"/>
        </w:rPr>
        <w:t>(załącznik nr 1)</w:t>
      </w:r>
      <w:r>
        <w:rPr>
          <w:b/>
          <w:sz w:val="28"/>
          <w:szCs w:val="28"/>
        </w:rPr>
        <w:t xml:space="preserve">. Umieszczają przy nich kartoniki z obrazkami słońca lub księżyca </w:t>
      </w:r>
      <w:r w:rsidRPr="00DA1221">
        <w:rPr>
          <w:b/>
          <w:color w:val="FF0000"/>
          <w:sz w:val="28"/>
          <w:szCs w:val="28"/>
        </w:rPr>
        <w:t>(załącznik nr 2),</w:t>
      </w:r>
      <w:r>
        <w:rPr>
          <w:b/>
          <w:sz w:val="28"/>
          <w:szCs w:val="28"/>
        </w:rPr>
        <w:t xml:space="preserve"> w zależności od tego czy dana sytuacja ma miejsce w dzień, czy w nocy.</w:t>
      </w:r>
    </w:p>
    <w:p w14:paraId="1EDBD771" w14:textId="77777777" w:rsidR="00DA1221" w:rsidRDefault="00DA1221" w:rsidP="00DA1221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DA1221">
        <w:rPr>
          <w:b/>
          <w:sz w:val="28"/>
          <w:szCs w:val="28"/>
        </w:rPr>
        <w:t>Ćwiczenia graficzne „ Promienie słońca”. (Potrzebne będą kartki z żółtymi kołami</w:t>
      </w:r>
      <w:r w:rsidR="00D111B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kredki).</w:t>
      </w:r>
    </w:p>
    <w:p w14:paraId="72E4D474" w14:textId="77777777" w:rsidR="00DA1221" w:rsidRDefault="00DA1221" w:rsidP="00DA1221">
      <w:pPr>
        <w:pStyle w:val="Akapitzlist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Dzieci dorysowują żółta kredką promyki (kreski różnej długości)</w:t>
      </w:r>
      <w:r w:rsidR="00D111B8">
        <w:rPr>
          <w:b/>
          <w:sz w:val="28"/>
          <w:szCs w:val="28"/>
        </w:rPr>
        <w:t xml:space="preserve"> dookoła symbolizującego słońce koła wyciętego z żółtego papieru i naklejonego na kartce.</w:t>
      </w:r>
    </w:p>
    <w:p w14:paraId="4FB74E24" w14:textId="77777777" w:rsidR="00D111B8" w:rsidRDefault="00D111B8" w:rsidP="00D111B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76C44">
        <w:rPr>
          <w:b/>
          <w:sz w:val="28"/>
          <w:szCs w:val="28"/>
          <w:u w:val="single"/>
        </w:rPr>
        <w:lastRenderedPageBreak/>
        <w:t>Zabawa rozwijająca inwencję twórczą „ Nasze statki kosmiczne”</w:t>
      </w:r>
      <w:r>
        <w:rPr>
          <w:b/>
          <w:sz w:val="28"/>
          <w:szCs w:val="28"/>
        </w:rPr>
        <w:t xml:space="preserve"> </w:t>
      </w:r>
      <w:r w:rsidRPr="00D111B8">
        <w:rPr>
          <w:b/>
          <w:color w:val="548DD4" w:themeColor="text2" w:themeTint="99"/>
          <w:sz w:val="28"/>
          <w:szCs w:val="28"/>
        </w:rPr>
        <w:t>(zabawa dla chętnych dzieci)</w:t>
      </w:r>
    </w:p>
    <w:p w14:paraId="463D996A" w14:textId="77777777" w:rsidR="00D111B8" w:rsidRDefault="00D111B8" w:rsidP="00D111B8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Dziecko układa na dywanie statek kosmiczny z pasków bibuły różnej długości i szerokości, w różnych kolorach (według własnych pomysłów). Ogląda powstałe kompozycje; wymyśla nazwę planety, na którą poleciałby takim statkiem. </w:t>
      </w:r>
    </w:p>
    <w:p w14:paraId="44334549" w14:textId="77777777" w:rsidR="00276C44" w:rsidRDefault="00276C44" w:rsidP="00D111B8">
      <w:pPr>
        <w:pStyle w:val="Akapitzlis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E05EDFD" wp14:editId="5487E7B0">
            <wp:simplePos x="0" y="0"/>
            <wp:positionH relativeFrom="column">
              <wp:posOffset>789655</wp:posOffset>
            </wp:positionH>
            <wp:positionV relativeFrom="paragraph">
              <wp:posOffset>492385</wp:posOffset>
            </wp:positionV>
            <wp:extent cx="4909140" cy="2887200"/>
            <wp:effectExtent l="19050" t="0" r="5760" b="0"/>
            <wp:wrapNone/>
            <wp:docPr id="2" name="Obraz 1" descr="pobrany plik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 (1).jf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9140" cy="2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F5C9D2" w14:textId="77777777" w:rsidR="00276C44" w:rsidRPr="00276C44" w:rsidRDefault="00276C44" w:rsidP="00276C44"/>
    <w:p w14:paraId="594C885B" w14:textId="77777777" w:rsidR="00276C44" w:rsidRPr="00276C44" w:rsidRDefault="00276C44" w:rsidP="00276C44"/>
    <w:p w14:paraId="6817E9B1" w14:textId="77777777" w:rsidR="00276C44" w:rsidRPr="00276C44" w:rsidRDefault="00276C44" w:rsidP="00276C44"/>
    <w:p w14:paraId="786D14F2" w14:textId="77777777" w:rsidR="00276C44" w:rsidRPr="00276C44" w:rsidRDefault="00276C44" w:rsidP="00276C44"/>
    <w:p w14:paraId="0BC98C77" w14:textId="77777777" w:rsidR="00276C44" w:rsidRPr="00276C44" w:rsidRDefault="00276C44" w:rsidP="00276C44"/>
    <w:p w14:paraId="4E1E7125" w14:textId="77777777" w:rsidR="00276C44" w:rsidRPr="00276C44" w:rsidRDefault="00276C44" w:rsidP="00276C44"/>
    <w:p w14:paraId="00E76FF6" w14:textId="77777777" w:rsidR="00276C44" w:rsidRPr="00276C44" w:rsidRDefault="00276C44" w:rsidP="00276C44"/>
    <w:p w14:paraId="49BEE9D6" w14:textId="77777777" w:rsidR="00276C44" w:rsidRPr="00276C44" w:rsidRDefault="00276C44" w:rsidP="00276C44"/>
    <w:p w14:paraId="3C1D9CCC" w14:textId="77777777" w:rsidR="00276C44" w:rsidRPr="00276C44" w:rsidRDefault="00276C44" w:rsidP="00276C44"/>
    <w:p w14:paraId="57150C2F" w14:textId="77777777" w:rsidR="00276C44" w:rsidRPr="00276C44" w:rsidRDefault="00276C44" w:rsidP="00276C44"/>
    <w:p w14:paraId="5D814B40" w14:textId="77777777" w:rsidR="00276C44" w:rsidRPr="00276C44" w:rsidRDefault="00276C44" w:rsidP="00276C44">
      <w:pPr>
        <w:tabs>
          <w:tab w:val="left" w:pos="7506"/>
        </w:tabs>
        <w:rPr>
          <w:b/>
          <w:color w:val="FF0000"/>
          <w:sz w:val="28"/>
          <w:szCs w:val="28"/>
        </w:rPr>
      </w:pPr>
      <w:r w:rsidRPr="00276C44">
        <w:rPr>
          <w:b/>
          <w:color w:val="FF0000"/>
          <w:sz w:val="28"/>
          <w:szCs w:val="28"/>
        </w:rPr>
        <w:t>Załącznik 1.</w:t>
      </w:r>
    </w:p>
    <w:p w14:paraId="4430D0D5" w14:textId="77777777" w:rsidR="00276C44" w:rsidRDefault="00276C44" w:rsidP="00276C44">
      <w:pPr>
        <w:tabs>
          <w:tab w:val="left" w:pos="7506"/>
        </w:tabs>
      </w:pPr>
      <w:r>
        <w:rPr>
          <w:noProof/>
          <w:lang w:eastAsia="pl-PL"/>
        </w:rPr>
        <w:drawing>
          <wp:inline distT="0" distB="0" distL="0" distR="0" wp14:anchorId="7CD03089" wp14:editId="59E303A9">
            <wp:extent cx="2716950" cy="2627240"/>
            <wp:effectExtent l="19050" t="0" r="7200" b="0"/>
            <wp:docPr id="4" name="Obraz 3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21866" cy="263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5104907" wp14:editId="0CCE7B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02550" cy="2692800"/>
            <wp:effectExtent l="19050" t="0" r="2550" b="0"/>
            <wp:wrapSquare wrapText="bothSides"/>
            <wp:docPr id="3" name="Obraz 2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2550" cy="269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FC85B84" w14:textId="77777777" w:rsidR="00276C44" w:rsidRDefault="00276C44" w:rsidP="00276C44">
      <w:pPr>
        <w:tabs>
          <w:tab w:val="left" w:pos="7506"/>
        </w:tabs>
      </w:pPr>
    </w:p>
    <w:p w14:paraId="646B8C26" w14:textId="77777777" w:rsidR="00276C44" w:rsidRPr="00276C44" w:rsidRDefault="00276C44" w:rsidP="00276C44">
      <w:pPr>
        <w:tabs>
          <w:tab w:val="left" w:pos="7506"/>
        </w:tabs>
        <w:rPr>
          <w:b/>
          <w:color w:val="FF0000"/>
          <w:sz w:val="28"/>
          <w:szCs w:val="28"/>
        </w:rPr>
      </w:pPr>
      <w:r w:rsidRPr="00276C44">
        <w:rPr>
          <w:b/>
          <w:color w:val="FF0000"/>
          <w:sz w:val="28"/>
          <w:szCs w:val="28"/>
        </w:rPr>
        <w:lastRenderedPageBreak/>
        <w:t>Załącznik 2.</w:t>
      </w:r>
    </w:p>
    <w:p w14:paraId="0CEC8CA9" w14:textId="77777777" w:rsidR="00276C44" w:rsidRPr="00276C44" w:rsidRDefault="00276C44" w:rsidP="00276C44">
      <w:pPr>
        <w:tabs>
          <w:tab w:val="left" w:pos="7506"/>
        </w:tabs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6858E522" wp14:editId="355B3D7E">
            <wp:simplePos x="0" y="0"/>
            <wp:positionH relativeFrom="column">
              <wp:posOffset>2675890</wp:posOffset>
            </wp:positionH>
            <wp:positionV relativeFrom="paragraph">
              <wp:posOffset>166370</wp:posOffset>
            </wp:positionV>
            <wp:extent cx="1859915" cy="2138045"/>
            <wp:effectExtent l="19050" t="0" r="6985" b="0"/>
            <wp:wrapNone/>
            <wp:docPr id="6" name="Obraz 5" descr="dzien-w-przedszkolu-cz-2-pd-225-6859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zien-w-przedszkolu-cz-2-pd-225-6859.pdf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5991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852D315" wp14:editId="6C788AF8">
            <wp:simplePos x="0" y="0"/>
            <wp:positionH relativeFrom="column">
              <wp:posOffset>731520</wp:posOffset>
            </wp:positionH>
            <wp:positionV relativeFrom="paragraph">
              <wp:posOffset>123190</wp:posOffset>
            </wp:positionV>
            <wp:extent cx="1576070" cy="2015490"/>
            <wp:effectExtent l="19050" t="0" r="5080" b="0"/>
            <wp:wrapSquare wrapText="bothSides"/>
            <wp:docPr id="5" name="Obraz 4" descr="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 tytułu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201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276C44" w:rsidRPr="00276C44" w:rsidSect="007C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E703B"/>
    <w:multiLevelType w:val="hybridMultilevel"/>
    <w:tmpl w:val="1118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E23DCB"/>
    <w:multiLevelType w:val="hybridMultilevel"/>
    <w:tmpl w:val="D8E4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66"/>
    <w:rsid w:val="00276C44"/>
    <w:rsid w:val="00382201"/>
    <w:rsid w:val="007C1614"/>
    <w:rsid w:val="009C0366"/>
    <w:rsid w:val="00D111B8"/>
    <w:rsid w:val="00DA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0B4C"/>
  <w15:docId w15:val="{A28C9690-FEA1-4D58-8C87-F59B187BD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3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1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m4_sbUaD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2021-04-14T20:09:00Z</dcterms:created>
  <dcterms:modified xsi:type="dcterms:W3CDTF">2021-04-14T20:09:00Z</dcterms:modified>
</cp:coreProperties>
</file>