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AD6" w:rsidRPr="002B7A49" w:rsidRDefault="00957AD6" w:rsidP="0046703C">
      <w:pPr>
        <w:spacing w:after="0" w:line="240" w:lineRule="auto"/>
        <w:rPr>
          <w:rFonts w:eastAsia="Times New Roman" w:cs="Calibri"/>
          <w:color w:val="222222"/>
          <w:shd w:val="clear" w:color="auto" w:fill="FFFFFF"/>
          <w:lang w:eastAsia="pl-PL"/>
        </w:rPr>
      </w:pPr>
      <w:r w:rsidRPr="002B7A49">
        <w:rPr>
          <w:rFonts w:eastAsia="Times New Roman" w:cs="Calibri"/>
          <w:color w:val="222222"/>
          <w:shd w:val="clear" w:color="auto" w:fill="FFFFFF"/>
          <w:lang w:eastAsia="pl-PL"/>
        </w:rPr>
        <w:t>Historia</w:t>
      </w:r>
      <w:r w:rsidR="002B7A49">
        <w:rPr>
          <w:rFonts w:eastAsia="Times New Roman" w:cs="Calibri"/>
          <w:color w:val="222222"/>
          <w:shd w:val="clear" w:color="auto" w:fill="FFFFFF"/>
          <w:lang w:eastAsia="pl-PL"/>
        </w:rPr>
        <w:t xml:space="preserve"> </w:t>
      </w:r>
      <w:bookmarkStart w:id="0" w:name="_GoBack"/>
      <w:bookmarkEnd w:id="0"/>
      <w:r w:rsidR="00BA7033" w:rsidRPr="002B7A49">
        <w:rPr>
          <w:rFonts w:eastAsia="Times New Roman" w:cs="Calibri"/>
          <w:color w:val="222222"/>
          <w:shd w:val="clear" w:color="auto" w:fill="FFFFFF"/>
          <w:lang w:eastAsia="pl-PL"/>
        </w:rPr>
        <w:t>- zdalne nauczanie</w:t>
      </w:r>
      <w:r w:rsidRPr="002B7A49">
        <w:rPr>
          <w:rFonts w:eastAsia="Times New Roman" w:cs="Calibri"/>
          <w:color w:val="222222"/>
          <w:shd w:val="clear" w:color="auto" w:fill="FFFFFF"/>
          <w:lang w:eastAsia="pl-PL"/>
        </w:rPr>
        <w:t>, SP, kl. VIII</w:t>
      </w:r>
      <w:r w:rsidR="00BA7033" w:rsidRPr="002B7A49">
        <w:rPr>
          <w:rFonts w:eastAsia="Times New Roman" w:cs="Calibri"/>
          <w:color w:val="222222"/>
          <w:shd w:val="clear" w:color="auto" w:fill="FFFFFF"/>
          <w:lang w:eastAsia="pl-PL"/>
        </w:rPr>
        <w:t>.</w:t>
      </w:r>
    </w:p>
    <w:p w:rsidR="00957AD6" w:rsidRPr="00BA7033" w:rsidRDefault="00957AD6" w:rsidP="0046703C">
      <w:pPr>
        <w:spacing w:after="0" w:line="240" w:lineRule="auto"/>
        <w:rPr>
          <w:rFonts w:eastAsia="Times New Roman" w:cs="Calibri"/>
          <w:color w:val="222222"/>
          <w:sz w:val="24"/>
          <w:szCs w:val="24"/>
          <w:shd w:val="clear" w:color="auto" w:fill="FFFFFF"/>
          <w:lang w:eastAsia="pl-PL"/>
        </w:rPr>
      </w:pPr>
    </w:p>
    <w:p w:rsidR="00BA7033" w:rsidRPr="00BA7033" w:rsidRDefault="00BA7033" w:rsidP="00BA7033">
      <w:pPr>
        <w:spacing w:after="0" w:line="240" w:lineRule="auto"/>
        <w:rPr>
          <w:rFonts w:eastAsia="Times New Roman" w:cs="Times New Roman"/>
          <w:b/>
          <w:sz w:val="28"/>
          <w:szCs w:val="28"/>
          <w:lang w:eastAsia="pl-PL"/>
        </w:rPr>
      </w:pPr>
      <w:r w:rsidRPr="00A57922">
        <w:rPr>
          <w:rFonts w:eastAsia="Times New Roman" w:cs="Times New Roman"/>
          <w:sz w:val="24"/>
          <w:szCs w:val="24"/>
          <w:lang w:eastAsia="pl-PL"/>
        </w:rPr>
        <w:t>Temat</w:t>
      </w:r>
      <w:r w:rsidRPr="00BA7033">
        <w:rPr>
          <w:rFonts w:eastAsia="Times New Roman" w:cs="Times New Roman"/>
          <w:sz w:val="24"/>
          <w:szCs w:val="24"/>
          <w:lang w:eastAsia="pl-PL"/>
        </w:rPr>
        <w:t xml:space="preserve">:  </w:t>
      </w:r>
      <w:r>
        <w:rPr>
          <w:rFonts w:eastAsia="Times New Roman" w:cs="Times New Roman"/>
          <w:b/>
          <w:sz w:val="28"/>
          <w:szCs w:val="28"/>
          <w:lang w:eastAsia="pl-PL"/>
        </w:rPr>
        <w:t>Wydarzenia czerwca</w:t>
      </w:r>
      <w:r w:rsidRPr="00A57922">
        <w:rPr>
          <w:rFonts w:eastAsia="Times New Roman" w:cs="Times New Roman"/>
          <w:b/>
          <w:sz w:val="28"/>
          <w:szCs w:val="28"/>
          <w:lang w:eastAsia="pl-PL"/>
        </w:rPr>
        <w:t xml:space="preserve"> 1976 roku.</w:t>
      </w:r>
    </w:p>
    <w:p w:rsidR="00BA7033" w:rsidRPr="00A57922" w:rsidRDefault="00BA7033" w:rsidP="00BA7033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BA7033" w:rsidRPr="002B7A49" w:rsidRDefault="00BA7033" w:rsidP="00BA7033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="Calibri"/>
          <w:color w:val="222222"/>
          <w:lang w:eastAsia="pl-PL"/>
        </w:rPr>
      </w:pPr>
      <w:r w:rsidRPr="002B7A49">
        <w:rPr>
          <w:rFonts w:eastAsia="Times New Roman" w:cs="Calibri"/>
          <w:color w:val="222222"/>
          <w:lang w:eastAsia="pl-PL"/>
        </w:rPr>
        <w:t>Przeczytaj notatkę i  przepisz ją do zeszytu.</w:t>
      </w:r>
    </w:p>
    <w:p w:rsidR="00BA7033" w:rsidRPr="00BA7033" w:rsidRDefault="00BA7033" w:rsidP="00BA7033">
      <w:pPr>
        <w:pStyle w:val="Akapitzlist"/>
        <w:shd w:val="clear" w:color="auto" w:fill="FFFFFF"/>
        <w:spacing w:after="0" w:line="240" w:lineRule="auto"/>
        <w:rPr>
          <w:rFonts w:eastAsia="Times New Roman" w:cs="Calibri"/>
          <w:color w:val="222222"/>
          <w:sz w:val="24"/>
          <w:szCs w:val="24"/>
          <w:lang w:eastAsia="pl-PL"/>
        </w:rPr>
      </w:pPr>
    </w:p>
    <w:p w:rsidR="00BA7033" w:rsidRPr="00A57922" w:rsidRDefault="00BA7033" w:rsidP="002B7A4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A57922">
        <w:rPr>
          <w:rFonts w:eastAsia="Times New Roman" w:cs="Times New Roman"/>
          <w:sz w:val="24"/>
          <w:szCs w:val="24"/>
          <w:lang w:eastAsia="pl-PL"/>
        </w:rPr>
        <w:t>Polityka gospodarcza prowadzona przez ekipę Gierka zaczęła przynosić fatalne skutki już w drugiej połowie lat 70. Błędne inwestycje, rosnące w szybkim tempie zadłużenie zagraniczne wraz z rozbudzonymi oczekiwaniami społecznymi prowadziły do kryzysu. w sklepach brakowało podstawowych produktów spożywczych. Codziennym widokiem były kolejki oczekujących na towary i puste półki sklepowe. Pogarszająca się sytuacja ekonomiczna w kraju zmusiła władze do wprowadzenie 24 czerwca 1976 r. dużych podwyżek cen żywności /100% na cukier, 69% na mięso/ i zmobilizowania oddziałów milicji i ZOMO /Zmotoryzowane Odwody Milicji Obywatelskiej/. Robotnicy w Ursusie, Płocku i Radomiu rozpoczęli strajki i demonstracje, przeciw nim Gierek wysłał MO i ZOMO, ale nie wydał rozkazu użycia broni palnej. W obawie przed rozprzestrzenieniem się strajków władze odwołały podwyżki, zaczęły represjonować zbuntowanych i po uspokojeniu się sytuacji stopniowo wprowadzać podwyżki cen żywności /nie ogłaszając tego/.</w:t>
      </w:r>
    </w:p>
    <w:p w:rsidR="00BA7033" w:rsidRPr="00A57922" w:rsidRDefault="00BA7033" w:rsidP="00BA7033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BE7C18" w:rsidRPr="00BA7033" w:rsidRDefault="00BE7C18" w:rsidP="00BA7033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BA7033">
        <w:rPr>
          <w:rFonts w:cs="Calibri"/>
          <w:sz w:val="24"/>
          <w:szCs w:val="24"/>
        </w:rPr>
        <w:t xml:space="preserve">Temat: </w:t>
      </w:r>
      <w:r w:rsidRPr="00BA7033">
        <w:rPr>
          <w:rFonts w:eastAsia="Times New Roman" w:cs="Calibri"/>
          <w:color w:val="222222"/>
          <w:sz w:val="24"/>
          <w:szCs w:val="24"/>
          <w:shd w:val="clear" w:color="auto" w:fill="FFFFFF"/>
          <w:lang w:eastAsia="pl-PL"/>
        </w:rPr>
        <w:t xml:space="preserve">  </w:t>
      </w:r>
      <w:r w:rsidR="00BA7033" w:rsidRPr="00A57922">
        <w:rPr>
          <w:rFonts w:eastAsia="Times New Roman" w:cs="Times New Roman"/>
          <w:b/>
          <w:sz w:val="28"/>
          <w:szCs w:val="28"/>
          <w:lang w:eastAsia="pl-PL"/>
        </w:rPr>
        <w:t>Początki opozycji demokratycznej w Polsce</w:t>
      </w:r>
      <w:r w:rsidR="00BA7033" w:rsidRPr="00BA7033">
        <w:rPr>
          <w:rFonts w:eastAsia="Times New Roman" w:cs="Times New Roman"/>
          <w:b/>
          <w:sz w:val="28"/>
          <w:szCs w:val="28"/>
          <w:lang w:eastAsia="pl-PL"/>
        </w:rPr>
        <w:t>.</w:t>
      </w:r>
    </w:p>
    <w:p w:rsidR="00BA7033" w:rsidRPr="00BA7033" w:rsidRDefault="00BA7033" w:rsidP="00BA7033">
      <w:pPr>
        <w:spacing w:after="0" w:line="240" w:lineRule="auto"/>
        <w:rPr>
          <w:rFonts w:eastAsia="Times New Roman" w:cs="Calibri"/>
          <w:b/>
          <w:sz w:val="24"/>
          <w:szCs w:val="24"/>
          <w:lang w:eastAsia="pl-PL"/>
        </w:rPr>
      </w:pPr>
    </w:p>
    <w:p w:rsidR="00BE7C18" w:rsidRPr="002B7A49" w:rsidRDefault="00BE7C18" w:rsidP="00BA7033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="Calibri"/>
          <w:color w:val="222222"/>
          <w:lang w:eastAsia="pl-PL"/>
        </w:rPr>
      </w:pPr>
      <w:r w:rsidRPr="002B7A49">
        <w:rPr>
          <w:rFonts w:eastAsia="Times New Roman" w:cs="Calibri"/>
          <w:color w:val="222222"/>
          <w:lang w:eastAsia="pl-PL"/>
        </w:rPr>
        <w:t xml:space="preserve"> Przeczytaj notatkę i  przepisz ją do zeszytu.</w:t>
      </w:r>
    </w:p>
    <w:p w:rsidR="00BE7C18" w:rsidRPr="002B7A49" w:rsidRDefault="00BE7C18" w:rsidP="00BE7C18">
      <w:pPr>
        <w:shd w:val="clear" w:color="auto" w:fill="FFFFFF"/>
        <w:spacing w:after="0" w:line="240" w:lineRule="auto"/>
        <w:rPr>
          <w:rFonts w:eastAsia="Times New Roman" w:cs="Calibri"/>
          <w:color w:val="222222"/>
          <w:lang w:eastAsia="pl-PL"/>
        </w:rPr>
      </w:pPr>
    </w:p>
    <w:p w:rsidR="00BA7033" w:rsidRPr="00A57922" w:rsidRDefault="00BA7033" w:rsidP="00BA703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A57922">
        <w:rPr>
          <w:rFonts w:eastAsia="Times New Roman" w:cs="Times New Roman"/>
          <w:sz w:val="24"/>
          <w:szCs w:val="24"/>
          <w:lang w:eastAsia="pl-PL"/>
        </w:rPr>
        <w:t>By pomóc represjonowanym robotnikom i ich rodzinom we wrześniu 1976 roku powstał Komitet Obrony Robotników /KOR/ - udzielano im pomocy prawnej i materialnej. KOR starał się działać jawnie i w granicach prawa. Tworzyli go m.in.: Jerzy Andrzejewski, Stanisław Barańczak, Jacek Kuroń, Józef Lipski. Organem prasowym KOR-u był "Robotnik". Zbigniew i Zofia Romaszewscy założyli Komitet Samoobrony Społecznej "KOR" - rejestrowali oni przykłady łamania praw człowieka w Polsce oraz informowało o nich świat.  Później powstały:  Ruch Obr</w:t>
      </w:r>
      <w:r w:rsidR="002B7A49">
        <w:rPr>
          <w:rFonts w:eastAsia="Times New Roman" w:cs="Times New Roman"/>
          <w:sz w:val="24"/>
          <w:szCs w:val="24"/>
          <w:lang w:eastAsia="pl-PL"/>
        </w:rPr>
        <w:t>ony Praw Człowieka i Obywatela (Andrzej Czuma, Leszek Moczulski); Wolne Związki Zawodowe (</w:t>
      </w:r>
      <w:r w:rsidRPr="00A57922">
        <w:rPr>
          <w:rFonts w:eastAsia="Times New Roman" w:cs="Times New Roman"/>
          <w:sz w:val="24"/>
          <w:szCs w:val="24"/>
          <w:lang w:eastAsia="pl-PL"/>
        </w:rPr>
        <w:t>na wybrzeżu działali - Andrzej Gwiazda, Anna W</w:t>
      </w:r>
      <w:r w:rsidR="002B7A49">
        <w:rPr>
          <w:rFonts w:eastAsia="Times New Roman" w:cs="Times New Roman"/>
          <w:sz w:val="24"/>
          <w:szCs w:val="24"/>
          <w:lang w:eastAsia="pl-PL"/>
        </w:rPr>
        <w:t>alentynowicz, Bogdan Borusewicz)</w:t>
      </w:r>
      <w:r w:rsidRPr="00A57922">
        <w:rPr>
          <w:rFonts w:eastAsia="Times New Roman" w:cs="Times New Roman"/>
          <w:sz w:val="24"/>
          <w:szCs w:val="24"/>
          <w:lang w:eastAsia="pl-PL"/>
        </w:rPr>
        <w:t>. Działaczy nękano aresztowaniami na 48 godzin, dręczeniem psychiczn</w:t>
      </w:r>
      <w:r w:rsidR="002B7A49">
        <w:rPr>
          <w:rFonts w:eastAsia="Times New Roman" w:cs="Times New Roman"/>
          <w:sz w:val="24"/>
          <w:szCs w:val="24"/>
          <w:lang w:eastAsia="pl-PL"/>
        </w:rPr>
        <w:t>ym, zakazem wyjazdu za granicę (</w:t>
      </w:r>
      <w:r w:rsidRPr="00A57922">
        <w:rPr>
          <w:rFonts w:eastAsia="Times New Roman" w:cs="Times New Roman"/>
          <w:sz w:val="24"/>
          <w:szCs w:val="24"/>
          <w:lang w:eastAsia="pl-PL"/>
        </w:rPr>
        <w:t>z powodu zależności PRL-u od zagranicznych kredytów za</w:t>
      </w:r>
      <w:r w:rsidR="002B7A49">
        <w:rPr>
          <w:rFonts w:eastAsia="Times New Roman" w:cs="Times New Roman"/>
          <w:sz w:val="24"/>
          <w:szCs w:val="24"/>
          <w:lang w:eastAsia="pl-PL"/>
        </w:rPr>
        <w:t>niechano brutalnych przesłuchań)</w:t>
      </w:r>
      <w:r w:rsidRPr="00A57922">
        <w:rPr>
          <w:rFonts w:eastAsia="Times New Roman" w:cs="Times New Roman"/>
          <w:sz w:val="24"/>
          <w:szCs w:val="24"/>
          <w:lang w:eastAsia="pl-PL"/>
        </w:rPr>
        <w:t>.</w:t>
      </w:r>
      <w:r w:rsidR="002B7A49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A57922">
        <w:rPr>
          <w:rFonts w:eastAsia="Times New Roman" w:cs="Times New Roman"/>
          <w:sz w:val="24"/>
          <w:szCs w:val="24"/>
          <w:lang w:eastAsia="pl-PL"/>
        </w:rPr>
        <w:t>Środowiska opozycyjne były też intensywnie śledzone przez Służbę Bezpieczeństwa, która różnymi metodami starała się pozyskiwać tajnych współpracowników.</w:t>
      </w:r>
    </w:p>
    <w:p w:rsidR="00BA7033" w:rsidRPr="00A57922" w:rsidRDefault="00BA7033" w:rsidP="00BA703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A57922">
        <w:rPr>
          <w:rFonts w:eastAsia="Times New Roman" w:cs="Times New Roman"/>
          <w:sz w:val="24"/>
          <w:szCs w:val="24"/>
          <w:lang w:eastAsia="pl-PL"/>
        </w:rPr>
        <w:t xml:space="preserve">Za rządów Gierka polepszyły się stosunki państwo-Kościół. Władze zaniechały propagandy antykościelnej. Przełomowym momentem stało się wybranie na papieża kardynała Karola </w:t>
      </w:r>
      <w:r>
        <w:rPr>
          <w:rFonts w:eastAsia="Times New Roman" w:cs="Times New Roman"/>
          <w:sz w:val="24"/>
          <w:szCs w:val="24"/>
          <w:lang w:eastAsia="pl-PL"/>
        </w:rPr>
        <w:t>Wojtyły 16 października 1978 r.</w:t>
      </w:r>
      <w:r w:rsidRPr="00A57922">
        <w:rPr>
          <w:rFonts w:eastAsia="Times New Roman" w:cs="Times New Roman"/>
          <w:sz w:val="24"/>
          <w:szCs w:val="24"/>
          <w:lang w:eastAsia="pl-PL"/>
        </w:rPr>
        <w:t xml:space="preserve"> Przybrał on  imię Jan Paweł II. Mimo zaniepokojenia władz ZSRR, Gierek zezwolił na prz</w:t>
      </w:r>
      <w:r w:rsidR="002B7A49">
        <w:rPr>
          <w:rFonts w:eastAsia="Times New Roman" w:cs="Times New Roman"/>
          <w:sz w:val="24"/>
          <w:szCs w:val="24"/>
          <w:lang w:eastAsia="pl-PL"/>
        </w:rPr>
        <w:t>yjazd do Polski papieża-Polaka (czerwiec 1979 r.)</w:t>
      </w:r>
      <w:r w:rsidRPr="00A57922">
        <w:rPr>
          <w:rFonts w:eastAsia="Times New Roman" w:cs="Times New Roman"/>
          <w:sz w:val="24"/>
          <w:szCs w:val="24"/>
          <w:lang w:eastAsia="pl-PL"/>
        </w:rPr>
        <w:t>.</w:t>
      </w:r>
    </w:p>
    <w:p w:rsidR="00811FF7" w:rsidRPr="00BA7033" w:rsidRDefault="00811FF7" w:rsidP="00BE7C18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222222"/>
          <w:sz w:val="24"/>
          <w:szCs w:val="24"/>
          <w:lang w:eastAsia="pl-PL"/>
        </w:rPr>
      </w:pPr>
    </w:p>
    <w:p w:rsidR="00BA7033" w:rsidRPr="00BA7033" w:rsidRDefault="002B7A49" w:rsidP="00BA7033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eastAsia="Times New Roman" w:cs="Calibri"/>
          <w:color w:val="222222"/>
          <w:sz w:val="24"/>
          <w:szCs w:val="24"/>
          <w:lang w:eastAsia="pl-PL"/>
        </w:rPr>
      </w:pPr>
      <w:r>
        <w:rPr>
          <w:rFonts w:cs="Calibri"/>
          <w:sz w:val="24"/>
          <w:szCs w:val="24"/>
        </w:rPr>
        <w:t>Odpowiedz na pytania:</w:t>
      </w:r>
    </w:p>
    <w:p w:rsidR="002349AB" w:rsidRPr="002B7A49" w:rsidRDefault="00BA7033" w:rsidP="00BA7033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eastAsia="Times New Roman" w:cs="Calibri"/>
          <w:color w:val="222222"/>
          <w:sz w:val="24"/>
          <w:szCs w:val="24"/>
          <w:lang w:eastAsia="pl-PL"/>
        </w:rPr>
      </w:pPr>
      <w:r>
        <w:rPr>
          <w:rFonts w:cs="Calibri"/>
          <w:sz w:val="24"/>
          <w:szCs w:val="24"/>
        </w:rPr>
        <w:t>Czym był KOR, dlaczego powstał, kto w nim działał ?</w:t>
      </w:r>
      <w:r w:rsidR="002349AB" w:rsidRPr="00BA7033">
        <w:rPr>
          <w:rFonts w:cs="Calibri"/>
          <w:sz w:val="24"/>
          <w:szCs w:val="24"/>
        </w:rPr>
        <w:t xml:space="preserve"> </w:t>
      </w:r>
    </w:p>
    <w:p w:rsidR="002B7A49" w:rsidRPr="00BA7033" w:rsidRDefault="002B7A49" w:rsidP="00BA7033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eastAsia="Times New Roman" w:cs="Calibri"/>
          <w:color w:val="222222"/>
          <w:sz w:val="24"/>
          <w:szCs w:val="24"/>
          <w:lang w:eastAsia="pl-PL"/>
        </w:rPr>
      </w:pPr>
      <w:r>
        <w:rPr>
          <w:rFonts w:cs="Calibri"/>
          <w:sz w:val="24"/>
          <w:szCs w:val="24"/>
        </w:rPr>
        <w:t>Dlaczego państwo Romaszewscy założyli Komitet Samoobrony Społecznej „KOR” ?</w:t>
      </w:r>
    </w:p>
    <w:p w:rsidR="002B7A49" w:rsidRPr="002B7A49" w:rsidRDefault="002B7A49" w:rsidP="002B7A49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eastAsia="Times New Roman" w:cs="Calibri"/>
          <w:color w:val="222222"/>
          <w:sz w:val="24"/>
          <w:szCs w:val="24"/>
          <w:lang w:eastAsia="pl-PL"/>
        </w:rPr>
      </w:pPr>
      <w:r>
        <w:rPr>
          <w:rFonts w:cs="Calibri"/>
          <w:sz w:val="24"/>
          <w:szCs w:val="24"/>
        </w:rPr>
        <w:t>Kto został głową Kościoła Katolickiego w 1978 r, jakie przybrał imię ?</w:t>
      </w:r>
    </w:p>
    <w:p w:rsidR="002B7A49" w:rsidRPr="002B7A49" w:rsidRDefault="002B7A49" w:rsidP="002B7A49">
      <w:pPr>
        <w:pStyle w:val="Akapitzlist"/>
        <w:shd w:val="clear" w:color="auto" w:fill="FFFFFF"/>
        <w:spacing w:after="0" w:line="240" w:lineRule="auto"/>
        <w:ind w:left="1080"/>
        <w:jc w:val="both"/>
        <w:rPr>
          <w:rFonts w:eastAsia="Times New Roman" w:cs="Calibri"/>
          <w:color w:val="222222"/>
          <w:sz w:val="24"/>
          <w:szCs w:val="24"/>
          <w:lang w:eastAsia="pl-PL"/>
        </w:rPr>
      </w:pPr>
    </w:p>
    <w:p w:rsidR="00BE1E0B" w:rsidRPr="002B7A49" w:rsidRDefault="00BE1E0B" w:rsidP="002B7A49">
      <w:pPr>
        <w:rPr>
          <w:sz w:val="20"/>
          <w:szCs w:val="20"/>
        </w:rPr>
      </w:pPr>
      <w:r w:rsidRPr="002B7A49">
        <w:rPr>
          <w:sz w:val="20"/>
          <w:szCs w:val="20"/>
        </w:rPr>
        <w:t xml:space="preserve">Wykonanie pracy sprawdzę w szkole; jeśli chcesz możesz </w:t>
      </w:r>
      <w:r w:rsidR="002B7A49">
        <w:rPr>
          <w:sz w:val="20"/>
          <w:szCs w:val="20"/>
        </w:rPr>
        <w:t xml:space="preserve">ją </w:t>
      </w:r>
      <w:r w:rsidRPr="002B7A49">
        <w:rPr>
          <w:sz w:val="20"/>
          <w:szCs w:val="20"/>
        </w:rPr>
        <w:t xml:space="preserve">przysłać na e-maila: </w:t>
      </w:r>
      <w:hyperlink r:id="rId5" w:history="1">
        <w:r w:rsidRPr="002B7A49">
          <w:rPr>
            <w:rStyle w:val="Hipercze"/>
            <w:sz w:val="20"/>
            <w:szCs w:val="20"/>
          </w:rPr>
          <w:t>walus.glowacka@gmail.com</w:t>
        </w:r>
      </w:hyperlink>
      <w:r w:rsidRPr="002B7A49">
        <w:rPr>
          <w:sz w:val="20"/>
          <w:szCs w:val="20"/>
        </w:rPr>
        <w:t xml:space="preserve"> </w:t>
      </w:r>
    </w:p>
    <w:sectPr w:rsidR="00BE1E0B" w:rsidRPr="002B7A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75B4E"/>
    <w:multiLevelType w:val="hybridMultilevel"/>
    <w:tmpl w:val="D2128B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A5B59"/>
    <w:multiLevelType w:val="hybridMultilevel"/>
    <w:tmpl w:val="8A58FE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B6B30"/>
    <w:multiLevelType w:val="hybridMultilevel"/>
    <w:tmpl w:val="91889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0F6E53"/>
    <w:multiLevelType w:val="hybridMultilevel"/>
    <w:tmpl w:val="D2128B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D02676"/>
    <w:multiLevelType w:val="hybridMultilevel"/>
    <w:tmpl w:val="B1FA481A"/>
    <w:lvl w:ilvl="0" w:tplc="41A6E16C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5D418FF"/>
    <w:multiLevelType w:val="hybridMultilevel"/>
    <w:tmpl w:val="05D06CC0"/>
    <w:lvl w:ilvl="0" w:tplc="82B6F086">
      <w:start w:val="2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4F0"/>
    <w:rsid w:val="0013789E"/>
    <w:rsid w:val="002349AB"/>
    <w:rsid w:val="002B7A49"/>
    <w:rsid w:val="0046703C"/>
    <w:rsid w:val="00811FF7"/>
    <w:rsid w:val="00957AD6"/>
    <w:rsid w:val="00966786"/>
    <w:rsid w:val="00BA3C30"/>
    <w:rsid w:val="00BA7033"/>
    <w:rsid w:val="00BE1E0B"/>
    <w:rsid w:val="00BE7C18"/>
    <w:rsid w:val="00F05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1B411"/>
  <w15:chartTrackingRefBased/>
  <w15:docId w15:val="{5871CB90-8FFC-4892-B7F8-A24B50633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49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7AD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E1E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6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2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62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0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53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2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9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3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42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15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96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alus.glowack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425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dcterms:created xsi:type="dcterms:W3CDTF">2021-04-01T11:38:00Z</dcterms:created>
  <dcterms:modified xsi:type="dcterms:W3CDTF">2021-04-08T23:40:00Z</dcterms:modified>
</cp:coreProperties>
</file>